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FC" w:rsidRPr="00CB1BFC" w:rsidRDefault="00CB1BFC" w:rsidP="00CB1BFC">
      <w:pPr>
        <w:spacing w:after="0" w:line="240" w:lineRule="auto"/>
        <w:ind w:firstLine="709"/>
        <w:jc w:val="center"/>
        <w:rPr>
          <w:rFonts w:ascii="Verdana" w:eastAsia="Times New Roman" w:hAnsi="Verdana" w:cs="Times New Roman"/>
          <w:color w:val="000000" w:themeColor="text1"/>
          <w:sz w:val="24"/>
          <w:szCs w:val="24"/>
        </w:rPr>
      </w:pPr>
      <w:bookmarkStart w:id="0" w:name="_GoBack"/>
      <w:bookmarkEnd w:id="0"/>
      <w:r w:rsidRPr="00CB1BFC">
        <w:rPr>
          <w:rFonts w:ascii="Times New Roman" w:eastAsia="Times New Roman" w:hAnsi="Times New Roman" w:cs="Times New Roman"/>
          <w:b/>
          <w:bCs/>
          <w:color w:val="000000" w:themeColor="text1"/>
          <w:sz w:val="24"/>
          <w:szCs w:val="24"/>
        </w:rPr>
        <w:t>ПРОБЛЕМЫ ЭТНОПЕДАГОГИКИ В УСЛОВИЯХ СТАНОВЛЕНИЯ ИНФОРМАЦИОННОГО ОБЩЕСТВА</w:t>
      </w:r>
    </w:p>
    <w:p w:rsidR="00B85D0F" w:rsidRDefault="00B1331F" w:rsidP="00B85D0F">
      <w:pPr>
        <w:spacing w:after="0" w:line="240" w:lineRule="auto"/>
        <w:ind w:firstLine="709"/>
        <w:jc w:val="right"/>
        <w:rPr>
          <w:rFonts w:ascii="Times New Roman" w:eastAsia="Times New Roman" w:hAnsi="Times New Roman" w:cs="Times New Roman"/>
          <w:b/>
          <w:i/>
          <w:iCs/>
          <w:color w:val="000000" w:themeColor="text1"/>
          <w:sz w:val="24"/>
          <w:szCs w:val="24"/>
        </w:rPr>
      </w:pPr>
      <w:r>
        <w:rPr>
          <w:rFonts w:ascii="Times New Roman" w:eastAsia="Times New Roman" w:hAnsi="Times New Roman" w:cs="Times New Roman"/>
          <w:b/>
          <w:i/>
          <w:iCs/>
          <w:color w:val="000000" w:themeColor="text1"/>
          <w:sz w:val="24"/>
          <w:szCs w:val="24"/>
        </w:rPr>
        <w:t xml:space="preserve"> Р.Ф.</w:t>
      </w:r>
      <w:r w:rsidR="00CB1BFC" w:rsidRPr="00B1331F">
        <w:rPr>
          <w:rFonts w:ascii="Times New Roman" w:eastAsia="Times New Roman" w:hAnsi="Times New Roman" w:cs="Times New Roman"/>
          <w:b/>
          <w:i/>
          <w:iCs/>
          <w:color w:val="000000" w:themeColor="text1"/>
          <w:sz w:val="24"/>
          <w:szCs w:val="24"/>
        </w:rPr>
        <w:t xml:space="preserve"> </w:t>
      </w:r>
      <w:r w:rsidRPr="00B1331F">
        <w:rPr>
          <w:rFonts w:ascii="Times New Roman" w:eastAsia="Times New Roman" w:hAnsi="Times New Roman" w:cs="Times New Roman"/>
          <w:b/>
          <w:i/>
          <w:iCs/>
          <w:color w:val="000000" w:themeColor="text1"/>
          <w:sz w:val="24"/>
          <w:szCs w:val="24"/>
        </w:rPr>
        <w:t>Кандара</w:t>
      </w:r>
      <w:r>
        <w:rPr>
          <w:rFonts w:ascii="Times New Roman" w:eastAsia="Times New Roman" w:hAnsi="Times New Roman" w:cs="Times New Roman"/>
          <w:b/>
          <w:i/>
          <w:iCs/>
          <w:color w:val="000000" w:themeColor="text1"/>
          <w:sz w:val="24"/>
          <w:szCs w:val="24"/>
        </w:rPr>
        <w:t xml:space="preserve">кова, учитель алтайского </w:t>
      </w:r>
      <w:r w:rsidRPr="00B1331F">
        <w:rPr>
          <w:rFonts w:ascii="Times New Roman" w:eastAsia="Times New Roman" w:hAnsi="Times New Roman" w:cs="Times New Roman"/>
          <w:b/>
          <w:i/>
          <w:iCs/>
          <w:color w:val="000000" w:themeColor="text1"/>
          <w:sz w:val="24"/>
          <w:szCs w:val="24"/>
        </w:rPr>
        <w:t xml:space="preserve">языка </w:t>
      </w:r>
      <w:r w:rsidR="00CB1BFC" w:rsidRPr="00B1331F">
        <w:rPr>
          <w:rFonts w:ascii="Times New Roman" w:eastAsia="Times New Roman" w:hAnsi="Times New Roman" w:cs="Times New Roman"/>
          <w:b/>
          <w:i/>
          <w:iCs/>
          <w:color w:val="000000" w:themeColor="text1"/>
          <w:sz w:val="24"/>
          <w:szCs w:val="24"/>
        </w:rPr>
        <w:t> </w:t>
      </w:r>
    </w:p>
    <w:p w:rsidR="00CB1BFC" w:rsidRPr="00CB1BFC" w:rsidRDefault="00CB1BFC" w:rsidP="00B85D0F">
      <w:pPr>
        <w:spacing w:after="0" w:line="240" w:lineRule="auto"/>
        <w:ind w:firstLine="709"/>
        <w:jc w:val="right"/>
        <w:rPr>
          <w:rFonts w:ascii="Verdana" w:eastAsia="Times New Roman" w:hAnsi="Verdana" w:cs="Times New Roman"/>
          <w:b/>
          <w:i/>
          <w:color w:val="000000" w:themeColor="text1"/>
          <w:sz w:val="24"/>
          <w:szCs w:val="24"/>
        </w:rPr>
      </w:pPr>
      <w:r w:rsidRPr="00CB1BFC">
        <w:rPr>
          <w:rFonts w:ascii="Times New Roman" w:eastAsia="Times New Roman" w:hAnsi="Times New Roman" w:cs="Times New Roman"/>
          <w:b/>
          <w:i/>
          <w:color w:val="000000" w:themeColor="text1"/>
          <w:sz w:val="24"/>
          <w:szCs w:val="24"/>
        </w:rPr>
        <w:t>МОУ Тондошенская основная общеобразовательная школа</w:t>
      </w:r>
    </w:p>
    <w:p w:rsidR="00CB1BFC" w:rsidRPr="00CB1BFC" w:rsidRDefault="00CB1BFC" w:rsidP="00B1331F">
      <w:pPr>
        <w:spacing w:after="0" w:line="240" w:lineRule="auto"/>
        <w:ind w:firstLine="709"/>
        <w:jc w:val="both"/>
        <w:rPr>
          <w:rFonts w:ascii="Verdana" w:eastAsia="Times New Roman" w:hAnsi="Verdana" w:cs="Times New Roman"/>
          <w:color w:val="000000" w:themeColor="text1"/>
          <w:sz w:val="28"/>
          <w:szCs w:val="28"/>
        </w:rPr>
      </w:pPr>
      <w:r w:rsidRPr="00CB1BFC">
        <w:rPr>
          <w:rFonts w:ascii="Times New Roman" w:eastAsia="Times New Roman" w:hAnsi="Times New Roman" w:cs="Times New Roman"/>
          <w:color w:val="000000" w:themeColor="text1"/>
          <w:sz w:val="28"/>
          <w:szCs w:val="28"/>
        </w:rPr>
        <w:t>На рубеже веков и тысячелетий, Алтай и Россия переживают небывалые по масштабам и глубине коренных изменений процессы,  касающиеся всех сторон жизни современного общества. Эти глобальные процессы проявляют себя, прежде всего в стирании границ во всем и вся: между государствами, религиями, этносами, культурами, добром и злом, городом и селом, мужчинами и женщинами. К сожалению не последнюю роль в этом принадлежит новым информационным технологиям. Но они всего лишь средство, в искусных манипуляциях политических элит жаждущих власти и богатства. «Богатство приводит в движение множество низких побуждений человеческой природы. Богатство налагает на человека тяжелые повинности, связывает его свободу во многом. Одна из самых ощутительных невзгод для богача – то, что он становится</w:t>
      </w:r>
      <w:r w:rsidRPr="006B0D5C">
        <w:rPr>
          <w:rFonts w:ascii="Times New Roman" w:eastAsia="Times New Roman" w:hAnsi="Times New Roman" w:cs="Times New Roman"/>
          <w:color w:val="000000" w:themeColor="text1"/>
          <w:sz w:val="28"/>
          <w:szCs w:val="28"/>
        </w:rPr>
        <w:t> </w:t>
      </w:r>
      <w:r w:rsidRPr="006B0D5C">
        <w:rPr>
          <w:rFonts w:ascii="Times New Roman" w:eastAsia="Times New Roman" w:hAnsi="Times New Roman" w:cs="Times New Roman"/>
          <w:i/>
          <w:iCs/>
          <w:color w:val="000000" w:themeColor="text1"/>
          <w:sz w:val="28"/>
          <w:szCs w:val="28"/>
        </w:rPr>
        <w:t>рабом, </w:t>
      </w:r>
      <w:r w:rsidRPr="00CB1BFC">
        <w:rPr>
          <w:rFonts w:ascii="Times New Roman" w:eastAsia="Times New Roman" w:hAnsi="Times New Roman" w:cs="Times New Roman"/>
          <w:color w:val="000000" w:themeColor="text1"/>
          <w:sz w:val="28"/>
          <w:szCs w:val="28"/>
        </w:rPr>
        <w:t xml:space="preserve">около него образуется сплетение лжи всякого рода. </w:t>
      </w:r>
      <w:proofErr w:type="gramStart"/>
      <w:r w:rsidRPr="00CB1BFC">
        <w:rPr>
          <w:rFonts w:ascii="Times New Roman" w:eastAsia="Times New Roman" w:hAnsi="Times New Roman" w:cs="Times New Roman"/>
          <w:color w:val="000000" w:themeColor="text1"/>
          <w:sz w:val="28"/>
          <w:szCs w:val="28"/>
        </w:rPr>
        <w:t>Если бы не притуплялось в нем чувство – он чувствовал бы ежеминутно, что отношение его к людям переменилось, что многие – даже из самых близких к нему лиц – подходят к нему не просто; и что для великого множества людей, входящих с ним в отношение, личность его совсем исчезает, а место занимают внешние черты его, черты принадлежащего ему капитала.</w:t>
      </w:r>
      <w:proofErr w:type="gramEnd"/>
      <w:r w:rsidRPr="00CB1BFC">
        <w:rPr>
          <w:rFonts w:ascii="Times New Roman" w:eastAsia="Times New Roman" w:hAnsi="Times New Roman" w:cs="Times New Roman"/>
          <w:color w:val="000000" w:themeColor="text1"/>
          <w:sz w:val="28"/>
          <w:szCs w:val="28"/>
        </w:rPr>
        <w:t xml:space="preserve"> Для чувствительной души такое положение несносно, и потребна большая простота души богатому человеку для того, чтобы он сумел сохранить в себе ясное и благоволительное отношение к людям. И не обезумел бы, не опошлился бы сам от всей той пошлости, которая вокруг него поднимается и высказывается под влиянием представления об его богатстве».</w:t>
      </w:r>
      <w:r w:rsidR="001D38F5">
        <w:rPr>
          <w:rFonts w:ascii="Times New Roman" w:eastAsia="Times New Roman" w:hAnsi="Times New Roman" w:cs="Times New Roman"/>
          <w:color w:val="000000" w:themeColor="text1"/>
          <w:sz w:val="28"/>
          <w:szCs w:val="28"/>
        </w:rPr>
        <w:t xml:space="preserve"> </w:t>
      </w:r>
      <w:r w:rsidR="001D38F5" w:rsidRPr="001D38F5">
        <w:rPr>
          <w:rFonts w:ascii="Times New Roman" w:eastAsia="Times New Roman" w:hAnsi="Times New Roman" w:cs="Times New Roman"/>
          <w:color w:val="000000" w:themeColor="text1"/>
          <w:sz w:val="28"/>
          <w:szCs w:val="28"/>
        </w:rPr>
        <w:t>[</w:t>
      </w:r>
      <w:r w:rsidR="001D38F5">
        <w:rPr>
          <w:rFonts w:ascii="Times New Roman" w:eastAsia="Times New Roman" w:hAnsi="Times New Roman" w:cs="Times New Roman"/>
          <w:color w:val="000000" w:themeColor="text1"/>
          <w:sz w:val="28"/>
          <w:szCs w:val="28"/>
        </w:rPr>
        <w:t>1</w:t>
      </w:r>
      <w:r w:rsidR="001D38F5" w:rsidRPr="001D38F5">
        <w:rPr>
          <w:rFonts w:ascii="Times New Roman" w:eastAsia="Times New Roman" w:hAnsi="Times New Roman" w:cs="Times New Roman"/>
          <w:color w:val="000000" w:themeColor="text1"/>
          <w:sz w:val="28"/>
          <w:szCs w:val="28"/>
        </w:rPr>
        <w:t xml:space="preserve">, </w:t>
      </w:r>
      <w:r w:rsidR="001D38F5">
        <w:rPr>
          <w:rFonts w:ascii="Times New Roman" w:eastAsia="Times New Roman" w:hAnsi="Times New Roman" w:cs="Times New Roman"/>
          <w:color w:val="000000" w:themeColor="text1"/>
          <w:sz w:val="28"/>
          <w:szCs w:val="28"/>
        </w:rPr>
        <w:t>с. 10</w:t>
      </w:r>
      <w:r w:rsidR="001D38F5" w:rsidRPr="001D38F5">
        <w:rPr>
          <w:rFonts w:ascii="Times New Roman" w:eastAsia="Times New Roman" w:hAnsi="Times New Roman" w:cs="Times New Roman"/>
          <w:color w:val="000000" w:themeColor="text1"/>
          <w:sz w:val="28"/>
          <w:szCs w:val="28"/>
        </w:rPr>
        <w:t>]</w:t>
      </w:r>
    </w:p>
    <w:p w:rsidR="00B1331F" w:rsidRPr="001D38F5" w:rsidRDefault="00CB1BFC" w:rsidP="00B1331F">
      <w:pPr>
        <w:spacing w:after="0" w:line="240" w:lineRule="auto"/>
        <w:ind w:firstLine="708"/>
        <w:jc w:val="both"/>
        <w:rPr>
          <w:rFonts w:ascii="Verdana" w:eastAsia="Times New Roman" w:hAnsi="Verdana" w:cs="Times New Roman"/>
          <w:color w:val="000000" w:themeColor="text1"/>
          <w:sz w:val="28"/>
          <w:szCs w:val="28"/>
        </w:rPr>
      </w:pPr>
      <w:r w:rsidRPr="00CB1BFC">
        <w:rPr>
          <w:rFonts w:ascii="Times New Roman" w:eastAsia="Times New Roman" w:hAnsi="Times New Roman" w:cs="Times New Roman"/>
          <w:color w:val="000000" w:themeColor="text1"/>
          <w:sz w:val="28"/>
          <w:szCs w:val="28"/>
        </w:rPr>
        <w:t xml:space="preserve"> Рост этнического самосознания народов, повышение интереса к родной культуре, обычаям и традициям явилось ответной реакцией самосохранения этносов в условиях глобальных перемен. Последнее выдвинуло проблему приобщения подрастающего поколения к этническим духовным и культурным ценностям. Но, что считать ценностью – народные традиции в воспитании подрастающего поколения – традиции традициям рознь. Только «высокие и благородные представления о жизни личной, семейной, общественной и государственной оказались очень прочными в сознании людей, этот идеал в душах людей не разрушили бури и смуты XX столетия, потому что формировался он на протяжении тысячелетней Российской истории. Основы личности закладываются в детстве, поэтому нам, живущим на рубеже веков, необходимо знать, как в семьях наших предков воспитывали патриотов, совестливых людей, как формировали в детях стремление к добру, отвращение к подлости и лицемерию, учили отличать истину </w:t>
      </w:r>
      <w:proofErr w:type="gramStart"/>
      <w:r w:rsidRPr="00CB1BFC">
        <w:rPr>
          <w:rFonts w:ascii="Times New Roman" w:eastAsia="Times New Roman" w:hAnsi="Times New Roman" w:cs="Times New Roman"/>
          <w:color w:val="000000" w:themeColor="text1"/>
          <w:sz w:val="28"/>
          <w:szCs w:val="28"/>
        </w:rPr>
        <w:t>от</w:t>
      </w:r>
      <w:proofErr w:type="gramEnd"/>
      <w:r w:rsidRPr="00CB1BFC">
        <w:rPr>
          <w:rFonts w:ascii="Times New Roman" w:eastAsia="Times New Roman" w:hAnsi="Times New Roman" w:cs="Times New Roman"/>
          <w:color w:val="000000" w:themeColor="text1"/>
          <w:sz w:val="28"/>
          <w:szCs w:val="28"/>
        </w:rPr>
        <w:t xml:space="preserve"> лжи, добро от зла, приучали к труду и честной жизни, формировали отношение к семье как к святыне». «Воспитание должно образовывать человека, гражданина… Гражданин – нравственность, просвещение, искусство, самостоятельность…</w:t>
      </w:r>
      <w:r w:rsidR="001D38F5">
        <w:rPr>
          <w:rFonts w:ascii="Times New Roman" w:eastAsia="Times New Roman" w:hAnsi="Times New Roman" w:cs="Times New Roman"/>
          <w:color w:val="000000" w:themeColor="text1"/>
          <w:sz w:val="28"/>
          <w:szCs w:val="28"/>
        </w:rPr>
        <w:t xml:space="preserve"> </w:t>
      </w:r>
      <w:r w:rsidR="001D38F5" w:rsidRPr="001D38F5">
        <w:rPr>
          <w:rFonts w:ascii="Times New Roman" w:eastAsia="Times New Roman" w:hAnsi="Times New Roman" w:cs="Times New Roman"/>
          <w:color w:val="000000" w:themeColor="text1"/>
          <w:sz w:val="28"/>
          <w:szCs w:val="28"/>
        </w:rPr>
        <w:t>[</w:t>
      </w:r>
      <w:r w:rsidR="001D38F5">
        <w:rPr>
          <w:rFonts w:ascii="Times New Roman" w:eastAsia="Times New Roman" w:hAnsi="Times New Roman" w:cs="Times New Roman"/>
          <w:color w:val="000000" w:themeColor="text1"/>
          <w:sz w:val="28"/>
          <w:szCs w:val="28"/>
        </w:rPr>
        <w:t>2, с. 8</w:t>
      </w:r>
      <w:r w:rsidR="001D38F5" w:rsidRPr="001D38F5">
        <w:rPr>
          <w:rFonts w:ascii="Times New Roman" w:eastAsia="Times New Roman" w:hAnsi="Times New Roman" w:cs="Times New Roman"/>
          <w:color w:val="000000" w:themeColor="text1"/>
          <w:sz w:val="28"/>
          <w:szCs w:val="28"/>
        </w:rPr>
        <w:t>]</w:t>
      </w:r>
    </w:p>
    <w:p w:rsidR="00B1331F" w:rsidRDefault="00CB1BFC" w:rsidP="00B1331F">
      <w:pPr>
        <w:spacing w:after="0" w:line="240" w:lineRule="auto"/>
        <w:ind w:firstLine="708"/>
        <w:jc w:val="both"/>
        <w:rPr>
          <w:rFonts w:ascii="Verdana" w:eastAsia="Times New Roman" w:hAnsi="Verdana" w:cs="Times New Roman"/>
          <w:color w:val="000000" w:themeColor="text1"/>
          <w:sz w:val="28"/>
          <w:szCs w:val="28"/>
        </w:rPr>
      </w:pPr>
      <w:r w:rsidRPr="00CB1BFC">
        <w:rPr>
          <w:rFonts w:ascii="Times New Roman" w:eastAsia="Times New Roman" w:hAnsi="Times New Roman" w:cs="Times New Roman"/>
          <w:color w:val="000000" w:themeColor="text1"/>
          <w:sz w:val="28"/>
          <w:szCs w:val="28"/>
        </w:rPr>
        <w:lastRenderedPageBreak/>
        <w:t xml:space="preserve"> Природа человека есть то, что он есть от рождения. Это врожденное образуется воспитанием, развивается </w:t>
      </w:r>
      <w:r w:rsidR="00511985" w:rsidRPr="00CB1BFC">
        <w:rPr>
          <w:rFonts w:ascii="Times New Roman" w:eastAsia="Times New Roman" w:hAnsi="Times New Roman" w:cs="Times New Roman"/>
          <w:color w:val="000000" w:themeColor="text1"/>
          <w:sz w:val="28"/>
          <w:szCs w:val="28"/>
        </w:rPr>
        <w:t>жизнью</w:t>
      </w:r>
      <w:r w:rsidRPr="00CB1BFC">
        <w:rPr>
          <w:rFonts w:ascii="Times New Roman" w:eastAsia="Times New Roman" w:hAnsi="Times New Roman" w:cs="Times New Roman"/>
          <w:color w:val="000000" w:themeColor="text1"/>
          <w:sz w:val="28"/>
          <w:szCs w:val="28"/>
        </w:rPr>
        <w:t xml:space="preserve"> и получает доброе или худое направление; но оно всегда остается в человеке. </w:t>
      </w:r>
      <w:proofErr w:type="gramStart"/>
      <w:r w:rsidRPr="00CB1BFC">
        <w:rPr>
          <w:rFonts w:ascii="Times New Roman" w:eastAsia="Times New Roman" w:hAnsi="Times New Roman" w:cs="Times New Roman"/>
          <w:color w:val="000000" w:themeColor="text1"/>
          <w:sz w:val="28"/>
          <w:szCs w:val="28"/>
        </w:rPr>
        <w:t>Каков</w:t>
      </w:r>
      <w:proofErr w:type="gramEnd"/>
      <w:r w:rsidRPr="00CB1BFC">
        <w:rPr>
          <w:rFonts w:ascii="Times New Roman" w:eastAsia="Times New Roman" w:hAnsi="Times New Roman" w:cs="Times New Roman"/>
          <w:color w:val="000000" w:themeColor="text1"/>
          <w:sz w:val="28"/>
          <w:szCs w:val="28"/>
        </w:rPr>
        <w:t xml:space="preserve"> в колыбельку, таков и в могилку».</w:t>
      </w:r>
    </w:p>
    <w:p w:rsidR="00CB1BFC" w:rsidRPr="00CB1BFC" w:rsidRDefault="00CB1BFC" w:rsidP="00B1331F">
      <w:pPr>
        <w:spacing w:after="0" w:line="240" w:lineRule="auto"/>
        <w:ind w:firstLine="708"/>
        <w:jc w:val="both"/>
        <w:rPr>
          <w:rFonts w:ascii="Verdana" w:eastAsia="Times New Roman" w:hAnsi="Verdana" w:cs="Times New Roman"/>
          <w:color w:val="000000" w:themeColor="text1"/>
          <w:sz w:val="28"/>
          <w:szCs w:val="28"/>
        </w:rPr>
      </w:pPr>
      <w:r w:rsidRPr="00CB1BFC">
        <w:rPr>
          <w:rFonts w:ascii="Times New Roman" w:eastAsia="Times New Roman" w:hAnsi="Times New Roman" w:cs="Times New Roman"/>
          <w:color w:val="000000" w:themeColor="text1"/>
          <w:sz w:val="28"/>
          <w:szCs w:val="28"/>
        </w:rPr>
        <w:t xml:space="preserve">Одна проблема порождает множество других. </w:t>
      </w:r>
      <w:proofErr w:type="gramStart"/>
      <w:r w:rsidRPr="00CB1BFC">
        <w:rPr>
          <w:rFonts w:ascii="Times New Roman" w:eastAsia="Times New Roman" w:hAnsi="Times New Roman" w:cs="Times New Roman"/>
          <w:color w:val="000000" w:themeColor="text1"/>
          <w:sz w:val="28"/>
          <w:szCs w:val="28"/>
        </w:rPr>
        <w:t>Так, проблема приобщения подрастающего поколения к этническим духовным и культурным ценностям, как «снежный ком» выдвигает  на передний план следующие: приобщение подрастающего поколения к этническим духовным и культурным ценностям в многонациональном и многоконфессиональном регионе;</w:t>
      </w:r>
      <w:r w:rsidR="00B1331F">
        <w:rPr>
          <w:rFonts w:ascii="Times New Roman" w:eastAsia="Times New Roman" w:hAnsi="Times New Roman" w:cs="Times New Roman"/>
          <w:color w:val="000000" w:themeColor="text1"/>
          <w:sz w:val="28"/>
          <w:szCs w:val="28"/>
        </w:rPr>
        <w:t xml:space="preserve"> </w:t>
      </w:r>
      <w:r w:rsidRPr="00CB1BFC">
        <w:rPr>
          <w:rFonts w:ascii="Times New Roman" w:eastAsia="Times New Roman" w:hAnsi="Times New Roman" w:cs="Times New Roman"/>
          <w:color w:val="000000" w:themeColor="text1"/>
          <w:sz w:val="28"/>
          <w:szCs w:val="28"/>
        </w:rPr>
        <w:t>приобщение подрастающего поколения к этническим духовным и культурным ценностям в светском государстве, в светском обществе и в светском образовании;</w:t>
      </w:r>
      <w:proofErr w:type="gramEnd"/>
      <w:r w:rsidRPr="00CB1BFC">
        <w:rPr>
          <w:rFonts w:ascii="Times New Roman" w:eastAsia="Times New Roman" w:hAnsi="Times New Roman" w:cs="Times New Roman"/>
          <w:color w:val="000000" w:themeColor="text1"/>
          <w:sz w:val="28"/>
          <w:szCs w:val="28"/>
        </w:rPr>
        <w:t xml:space="preserve">  </w:t>
      </w:r>
      <w:proofErr w:type="gramStart"/>
      <w:r w:rsidRPr="00CB1BFC">
        <w:rPr>
          <w:rFonts w:ascii="Times New Roman" w:eastAsia="Times New Roman" w:hAnsi="Times New Roman" w:cs="Times New Roman"/>
          <w:color w:val="000000" w:themeColor="text1"/>
          <w:sz w:val="28"/>
          <w:szCs w:val="28"/>
        </w:rPr>
        <w:t>приобщение подрастающего поколения к этническим духовным и культурным ценностям при наличии конфликта «отцов» и «детей»;</w:t>
      </w:r>
      <w:r w:rsidR="00B1331F">
        <w:rPr>
          <w:rFonts w:ascii="Verdana" w:eastAsia="Times New Roman" w:hAnsi="Verdana" w:cs="Times New Roman"/>
          <w:color w:val="000000" w:themeColor="text1"/>
          <w:sz w:val="28"/>
          <w:szCs w:val="28"/>
        </w:rPr>
        <w:t xml:space="preserve"> </w:t>
      </w:r>
      <w:r w:rsidRPr="00CB1BFC">
        <w:rPr>
          <w:rFonts w:ascii="Times New Roman" w:eastAsia="Times New Roman" w:hAnsi="Times New Roman" w:cs="Times New Roman"/>
          <w:color w:val="000000" w:themeColor="text1"/>
          <w:sz w:val="28"/>
          <w:szCs w:val="28"/>
        </w:rPr>
        <w:t>приобщение подрастающего поколения к этническим духовным и культурным ценностям и психологические особенности подрастающего поколения; этнические духовные и культурные ценности – наследие традиционного общества, его преемственность в обществе информационном</w:t>
      </w:r>
      <w:r w:rsidR="00B1331F">
        <w:rPr>
          <w:rFonts w:ascii="Times New Roman" w:eastAsia="Times New Roman" w:hAnsi="Times New Roman" w:cs="Times New Roman"/>
          <w:color w:val="000000" w:themeColor="text1"/>
          <w:sz w:val="28"/>
          <w:szCs w:val="28"/>
        </w:rPr>
        <w:t>;</w:t>
      </w:r>
      <w:r w:rsidRPr="00CB1BFC">
        <w:rPr>
          <w:rFonts w:ascii="Times New Roman" w:eastAsia="Times New Roman" w:hAnsi="Times New Roman" w:cs="Times New Roman"/>
          <w:color w:val="000000" w:themeColor="text1"/>
          <w:sz w:val="28"/>
          <w:szCs w:val="28"/>
        </w:rPr>
        <w:t xml:space="preserve"> проблема педагогических кадров – квалификация и мировоззрение педагога претворяющего идеи этнопедагогики в учебно-воспитательном процессе.</w:t>
      </w:r>
      <w:proofErr w:type="gramEnd"/>
    </w:p>
    <w:p w:rsidR="00CB1BFC" w:rsidRPr="00CB1BFC" w:rsidRDefault="00B1331F" w:rsidP="00B1331F">
      <w:pPr>
        <w:spacing w:after="0" w:line="240" w:lineRule="auto"/>
        <w:ind w:firstLine="709"/>
        <w:jc w:val="both"/>
        <w:rPr>
          <w:rFonts w:ascii="Verdana" w:eastAsia="Times New Roman" w:hAnsi="Verdana" w:cs="Times New Roman"/>
          <w:color w:val="000000" w:themeColor="text1"/>
          <w:sz w:val="28"/>
          <w:szCs w:val="28"/>
        </w:rPr>
      </w:pPr>
      <w:r>
        <w:rPr>
          <w:rFonts w:ascii="Times New Roman" w:eastAsia="Times New Roman" w:hAnsi="Times New Roman" w:cs="Times New Roman"/>
          <w:color w:val="000000" w:themeColor="text1"/>
          <w:sz w:val="28"/>
          <w:szCs w:val="28"/>
        </w:rPr>
        <w:t> </w:t>
      </w:r>
      <w:r w:rsidR="00CB1BFC" w:rsidRPr="00CB1BFC">
        <w:rPr>
          <w:rFonts w:ascii="Times New Roman" w:eastAsia="Times New Roman" w:hAnsi="Times New Roman" w:cs="Times New Roman"/>
          <w:color w:val="000000" w:themeColor="text1"/>
          <w:sz w:val="28"/>
          <w:szCs w:val="28"/>
        </w:rPr>
        <w:t>Данный список «больших» и «малых» проблем, конечно же, неполный. Они будут обнаруживаться по мере этнопедагогизации учебно</w:t>
      </w:r>
      <w:r w:rsidR="00511985">
        <w:rPr>
          <w:rFonts w:ascii="Times New Roman" w:eastAsia="Times New Roman" w:hAnsi="Times New Roman" w:cs="Times New Roman"/>
          <w:color w:val="000000" w:themeColor="text1"/>
          <w:sz w:val="28"/>
          <w:szCs w:val="28"/>
        </w:rPr>
        <w:t>-во</w:t>
      </w:r>
      <w:r w:rsidR="00CB1BFC" w:rsidRPr="00CB1BFC">
        <w:rPr>
          <w:rFonts w:ascii="Times New Roman" w:eastAsia="Times New Roman" w:hAnsi="Times New Roman" w:cs="Times New Roman"/>
          <w:color w:val="000000" w:themeColor="text1"/>
          <w:sz w:val="28"/>
          <w:szCs w:val="28"/>
        </w:rPr>
        <w:t>спитательного процесса. Гораздо важнее попытаться найти пути их разрешения. Рассмотрим последнее несколько более подробно.</w:t>
      </w:r>
      <w:r>
        <w:rPr>
          <w:rFonts w:ascii="Verdana" w:eastAsia="Times New Roman" w:hAnsi="Verdana" w:cs="Times New Roman"/>
          <w:color w:val="000000" w:themeColor="text1"/>
          <w:sz w:val="28"/>
          <w:szCs w:val="28"/>
        </w:rPr>
        <w:t xml:space="preserve"> </w:t>
      </w:r>
      <w:r w:rsidR="00CB1BFC" w:rsidRPr="00CB1BFC">
        <w:rPr>
          <w:rFonts w:ascii="Times New Roman" w:eastAsia="Times New Roman" w:hAnsi="Times New Roman" w:cs="Times New Roman"/>
          <w:color w:val="000000" w:themeColor="text1"/>
          <w:sz w:val="28"/>
          <w:szCs w:val="28"/>
        </w:rPr>
        <w:t xml:space="preserve">«Известно, что нравы, обычаи… словом, все должности имеют свои национальные оттенки, которые всегда остаются оригинальными… Мне скажут, благонравие принадлежит вообще всем народам. </w:t>
      </w:r>
      <w:proofErr w:type="gramStart"/>
      <w:r w:rsidR="00CB1BFC" w:rsidRPr="00CB1BFC">
        <w:rPr>
          <w:rFonts w:ascii="Times New Roman" w:eastAsia="Times New Roman" w:hAnsi="Times New Roman" w:cs="Times New Roman"/>
          <w:color w:val="000000" w:themeColor="text1"/>
          <w:sz w:val="28"/>
          <w:szCs w:val="28"/>
        </w:rPr>
        <w:t>Сие</w:t>
      </w:r>
      <w:proofErr w:type="gramEnd"/>
      <w:r w:rsidR="00CB1BFC" w:rsidRPr="00CB1BFC">
        <w:rPr>
          <w:rFonts w:ascii="Times New Roman" w:eastAsia="Times New Roman" w:hAnsi="Times New Roman" w:cs="Times New Roman"/>
          <w:color w:val="000000" w:themeColor="text1"/>
          <w:sz w:val="28"/>
          <w:szCs w:val="28"/>
        </w:rPr>
        <w:t xml:space="preserve"> неоспоримо: правила благонравия везде и всегда одинаковы…</w:t>
      </w:r>
    </w:p>
    <w:p w:rsidR="00CB1BFC" w:rsidRPr="00CB1BFC" w:rsidRDefault="00B1331F" w:rsidP="00B1331F">
      <w:pPr>
        <w:spacing w:after="0" w:line="240" w:lineRule="auto"/>
        <w:ind w:firstLine="709"/>
        <w:jc w:val="both"/>
        <w:rPr>
          <w:rFonts w:ascii="Verdana" w:eastAsia="Times New Roman" w:hAnsi="Verdana" w:cs="Times New Roman"/>
          <w:color w:val="000000" w:themeColor="text1"/>
          <w:sz w:val="28"/>
          <w:szCs w:val="28"/>
        </w:rPr>
      </w:pPr>
      <w:r>
        <w:rPr>
          <w:rFonts w:ascii="Times New Roman" w:eastAsia="Times New Roman" w:hAnsi="Times New Roman" w:cs="Times New Roman"/>
          <w:color w:val="000000" w:themeColor="text1"/>
          <w:sz w:val="28"/>
          <w:szCs w:val="28"/>
        </w:rPr>
        <w:t>   </w:t>
      </w:r>
      <w:r w:rsidR="00CB1BFC" w:rsidRPr="00CB1BFC">
        <w:rPr>
          <w:rFonts w:ascii="Times New Roman" w:eastAsia="Times New Roman" w:hAnsi="Times New Roman" w:cs="Times New Roman"/>
          <w:color w:val="000000" w:themeColor="text1"/>
          <w:sz w:val="28"/>
          <w:szCs w:val="28"/>
        </w:rPr>
        <w:t>Мешает ли общему благонравию национальный характер? Он не только не безобразит, но собственными чертами ума и сердца дает каждому ясное понятие о том, что принадлежит ему, что отличает его от прочих народов». Главное в приобщении подрастающего поколения к этническим духовным и культурным ценностям в многонациональном и многоконфессиональном регионе – не противопоставлять одно другому, не навязывать и не смешивать этнические духовные и культурные ценности.</w:t>
      </w:r>
    </w:p>
    <w:p w:rsidR="00CB1BFC" w:rsidRPr="00CB1BFC" w:rsidRDefault="00B1331F" w:rsidP="00B1331F">
      <w:pPr>
        <w:spacing w:after="0" w:line="240" w:lineRule="auto"/>
        <w:ind w:firstLine="709"/>
        <w:jc w:val="both"/>
        <w:rPr>
          <w:rFonts w:ascii="Verdana" w:eastAsia="Times New Roman" w:hAnsi="Verdana" w:cs="Times New Roman"/>
          <w:color w:val="000000" w:themeColor="text1"/>
          <w:sz w:val="28"/>
          <w:szCs w:val="28"/>
          <w:lang w:val="en-US"/>
        </w:rPr>
      </w:pPr>
      <w:r>
        <w:rPr>
          <w:rFonts w:ascii="Times New Roman" w:eastAsia="Times New Roman" w:hAnsi="Times New Roman" w:cs="Times New Roman"/>
          <w:color w:val="000000" w:themeColor="text1"/>
          <w:sz w:val="28"/>
          <w:szCs w:val="28"/>
        </w:rPr>
        <w:t>    </w:t>
      </w:r>
      <w:r w:rsidR="00CB1BFC" w:rsidRPr="00CB1BFC">
        <w:rPr>
          <w:rFonts w:ascii="Times New Roman" w:eastAsia="Times New Roman" w:hAnsi="Times New Roman" w:cs="Times New Roman"/>
          <w:color w:val="000000" w:themeColor="text1"/>
          <w:sz w:val="28"/>
          <w:szCs w:val="28"/>
        </w:rPr>
        <w:t>Особую актуальность приобретает обновление содержания образования через ее этнопедагогизацию, поиск новых форм и методов обучения и воспитания с учетом достижений этнической культуры и этнопедагогики. Закон «Об образовании в Республике Алтай» обеспечивает правовую защиту этнических культур в области образования.</w:t>
      </w:r>
      <w:r w:rsidR="001D38F5">
        <w:rPr>
          <w:rFonts w:ascii="Times New Roman" w:eastAsia="Times New Roman" w:hAnsi="Times New Roman" w:cs="Times New Roman"/>
          <w:color w:val="000000" w:themeColor="text1"/>
          <w:sz w:val="28"/>
          <w:szCs w:val="28"/>
        </w:rPr>
        <w:t xml:space="preserve"> </w:t>
      </w:r>
      <w:r w:rsidR="001D38F5">
        <w:rPr>
          <w:rFonts w:ascii="Times New Roman" w:eastAsia="Times New Roman" w:hAnsi="Times New Roman" w:cs="Times New Roman"/>
          <w:color w:val="000000" w:themeColor="text1"/>
          <w:sz w:val="28"/>
          <w:szCs w:val="28"/>
          <w:lang w:val="en-US"/>
        </w:rPr>
        <w:t>[</w:t>
      </w:r>
      <w:r w:rsidR="001D38F5">
        <w:rPr>
          <w:rFonts w:ascii="Times New Roman" w:eastAsia="Times New Roman" w:hAnsi="Times New Roman" w:cs="Times New Roman"/>
          <w:color w:val="000000" w:themeColor="text1"/>
          <w:sz w:val="28"/>
          <w:szCs w:val="28"/>
        </w:rPr>
        <w:t>3, с.15</w:t>
      </w:r>
      <w:r w:rsidR="001D38F5">
        <w:rPr>
          <w:rFonts w:ascii="Times New Roman" w:eastAsia="Times New Roman" w:hAnsi="Times New Roman" w:cs="Times New Roman"/>
          <w:color w:val="000000" w:themeColor="text1"/>
          <w:sz w:val="28"/>
          <w:szCs w:val="28"/>
          <w:lang w:val="en-US"/>
        </w:rPr>
        <w:t>]</w:t>
      </w:r>
    </w:p>
    <w:p w:rsidR="00CB1BFC" w:rsidRPr="00CB1BFC" w:rsidRDefault="00B1331F" w:rsidP="00B1331F">
      <w:pPr>
        <w:spacing w:after="0" w:line="240" w:lineRule="auto"/>
        <w:ind w:firstLine="709"/>
        <w:jc w:val="both"/>
        <w:rPr>
          <w:rFonts w:ascii="Verdana" w:eastAsia="Times New Roman" w:hAnsi="Verdana" w:cs="Times New Roman"/>
          <w:color w:val="000000" w:themeColor="text1"/>
          <w:sz w:val="28"/>
          <w:szCs w:val="28"/>
        </w:rPr>
      </w:pPr>
      <w:r>
        <w:rPr>
          <w:rFonts w:ascii="Times New Roman" w:eastAsia="Times New Roman" w:hAnsi="Times New Roman" w:cs="Times New Roman"/>
          <w:color w:val="000000" w:themeColor="text1"/>
          <w:sz w:val="28"/>
          <w:szCs w:val="28"/>
        </w:rPr>
        <w:t>     </w:t>
      </w:r>
      <w:r w:rsidR="00CB1BFC" w:rsidRPr="00CB1BFC">
        <w:rPr>
          <w:rFonts w:ascii="Times New Roman" w:eastAsia="Times New Roman" w:hAnsi="Times New Roman" w:cs="Times New Roman"/>
          <w:color w:val="000000" w:themeColor="text1"/>
          <w:sz w:val="28"/>
          <w:szCs w:val="28"/>
        </w:rPr>
        <w:t xml:space="preserve">Одним из основных средств реализации этнокультурной направленности образования является национально-региональный компонент в рамках государственных образовательных стандартов. Анализ школьных учебных планов, программ, учебной и учебно-методической литературы, беседы с учителями и руководителями школ позволяют выделить несколько моделей введения регионально-национального компонента, в содержание общего образования – монопредметную, модульную комплексную и </w:t>
      </w:r>
      <w:r w:rsidR="00CB1BFC" w:rsidRPr="00CB1BFC">
        <w:rPr>
          <w:rFonts w:ascii="Times New Roman" w:eastAsia="Times New Roman" w:hAnsi="Times New Roman" w:cs="Times New Roman"/>
          <w:color w:val="000000" w:themeColor="text1"/>
          <w:sz w:val="28"/>
          <w:szCs w:val="28"/>
        </w:rPr>
        <w:lastRenderedPageBreak/>
        <w:t xml:space="preserve">дополняющую, которые предполагают или включение в учебные дисциплины специальных тем вопросов, отражающих этнокультурное своеобразие региона, или их реализацию в виде интегрированных курсов, в которых все аспекты этнической культуры изучаются во взаимосвязи, или в ходе внеклассных мероприятий. Так если национально-региональный компонент, например, через историю Горного Алтая может отразить этнокультурное своеобразие, то введение спецкурсов, факультетов, кружков, внеклассных мероприятий и т.д. требует тщательной работы с родительской общественностью. На основе проведенных мониторинга, классных родительских собраний, практикумов возможно формирование некоего общественного идеала в </w:t>
      </w:r>
      <w:r w:rsidR="001D38F5" w:rsidRPr="00CB1BFC">
        <w:rPr>
          <w:rFonts w:ascii="Times New Roman" w:eastAsia="Times New Roman" w:hAnsi="Times New Roman" w:cs="Times New Roman"/>
          <w:color w:val="000000" w:themeColor="text1"/>
          <w:sz w:val="28"/>
          <w:szCs w:val="28"/>
        </w:rPr>
        <w:t>этнопедагогики</w:t>
      </w:r>
      <w:r w:rsidR="00CB1BFC" w:rsidRPr="00CB1BFC">
        <w:rPr>
          <w:rFonts w:ascii="Times New Roman" w:eastAsia="Times New Roman" w:hAnsi="Times New Roman" w:cs="Times New Roman"/>
          <w:color w:val="000000" w:themeColor="text1"/>
          <w:sz w:val="28"/>
          <w:szCs w:val="28"/>
        </w:rPr>
        <w:t xml:space="preserve"> и его воплощение в содержании национально-регионального компонента с опорой на заявления родителей.   На различных этапах обучения реализуются различные модели национально-регионального компонента, что невозможно осуществить без привлечения значительного теоретического и научно-педагогического потенциала, междисциплинарных исследований, разработки и апробации, новых опытно-экспериментальных данных, связанных с дальнейшим развитием образования в республике Алтай.</w:t>
      </w:r>
    </w:p>
    <w:p w:rsidR="00CB1BFC" w:rsidRPr="00CB1BFC" w:rsidRDefault="00CB1BFC" w:rsidP="00B1331F">
      <w:pPr>
        <w:spacing w:after="0" w:line="240" w:lineRule="auto"/>
        <w:ind w:firstLine="709"/>
        <w:jc w:val="both"/>
        <w:rPr>
          <w:rFonts w:ascii="Verdana" w:eastAsia="Times New Roman" w:hAnsi="Verdana" w:cs="Times New Roman"/>
          <w:color w:val="000000" w:themeColor="text1"/>
          <w:sz w:val="28"/>
          <w:szCs w:val="28"/>
        </w:rPr>
      </w:pPr>
      <w:r w:rsidRPr="00CB1BFC">
        <w:rPr>
          <w:rFonts w:ascii="Times New Roman" w:eastAsia="Times New Roman" w:hAnsi="Times New Roman" w:cs="Times New Roman"/>
          <w:color w:val="000000" w:themeColor="text1"/>
          <w:sz w:val="28"/>
          <w:szCs w:val="28"/>
        </w:rPr>
        <w:t>Народные традиции в воспитании неразрывно связаны с религиозным мировоззрением.  Большое место народная педагогика всегда отводила заповедям. Ведущей заповедью, определявшей стиль жизни человека – это воспитание любви к людям, доброты, уважения к родным. Многие библейские заповеди учат этому: «Возлюби ближнего своего, как самого себя, да благо тебе будет», «Почитай отца своего и мать свою, чтобы тебе хорошо было и чтобы ты долго жил на земле» и др.</w:t>
      </w:r>
      <w:r w:rsidR="001D38F5">
        <w:rPr>
          <w:rFonts w:ascii="Times New Roman" w:eastAsia="Times New Roman" w:hAnsi="Times New Roman" w:cs="Times New Roman"/>
          <w:color w:val="000000" w:themeColor="text1"/>
          <w:sz w:val="28"/>
          <w:szCs w:val="28"/>
        </w:rPr>
        <w:t xml:space="preserve"> </w:t>
      </w:r>
    </w:p>
    <w:p w:rsidR="00CB1BFC" w:rsidRPr="00CB1BFC" w:rsidRDefault="00B1331F" w:rsidP="00B1331F">
      <w:pPr>
        <w:spacing w:after="0" w:line="240" w:lineRule="auto"/>
        <w:ind w:firstLine="708"/>
        <w:jc w:val="both"/>
        <w:rPr>
          <w:rFonts w:ascii="Verdana" w:eastAsia="Times New Roman" w:hAnsi="Verdana" w:cs="Times New Roman"/>
          <w:color w:val="000000" w:themeColor="text1"/>
          <w:sz w:val="28"/>
          <w:szCs w:val="28"/>
        </w:rPr>
      </w:pPr>
      <w:r>
        <w:rPr>
          <w:rFonts w:ascii="Times New Roman" w:eastAsia="Times New Roman" w:hAnsi="Times New Roman" w:cs="Times New Roman"/>
          <w:color w:val="000000" w:themeColor="text1"/>
          <w:sz w:val="28"/>
          <w:szCs w:val="28"/>
        </w:rPr>
        <w:t> </w:t>
      </w:r>
      <w:r w:rsidR="00CB1BFC" w:rsidRPr="00CB1BFC">
        <w:rPr>
          <w:rFonts w:ascii="Times New Roman" w:eastAsia="Times New Roman" w:hAnsi="Times New Roman" w:cs="Times New Roman"/>
          <w:color w:val="000000" w:themeColor="text1"/>
          <w:sz w:val="28"/>
          <w:szCs w:val="28"/>
        </w:rPr>
        <w:t>В культуре народа, как в капле воды, отражен весь его многовековой опыт, жизненная мудрость, мораль, передаваемые из поколения в поколение, от родителей к детям. Заключена эта мудрость в народной педагогике, в древних обычаях и традициях, песнях и обрядах, в убранстве жилища и костюмах, в предметах быта, в самом укладе жизни крестьянской семьи. </w:t>
      </w:r>
    </w:p>
    <w:p w:rsidR="00511985" w:rsidRDefault="00CB1BFC" w:rsidP="00B1331F">
      <w:pPr>
        <w:spacing w:after="0" w:line="240" w:lineRule="auto"/>
        <w:ind w:firstLine="709"/>
        <w:jc w:val="both"/>
        <w:rPr>
          <w:rFonts w:ascii="Times New Roman" w:eastAsia="Times New Roman" w:hAnsi="Times New Roman" w:cs="Times New Roman"/>
          <w:color w:val="000000" w:themeColor="text1"/>
          <w:sz w:val="28"/>
          <w:szCs w:val="28"/>
        </w:rPr>
      </w:pPr>
      <w:r w:rsidRPr="00CB1BFC">
        <w:rPr>
          <w:rFonts w:ascii="Times New Roman" w:eastAsia="Times New Roman" w:hAnsi="Times New Roman" w:cs="Times New Roman"/>
          <w:color w:val="000000" w:themeColor="text1"/>
          <w:sz w:val="28"/>
          <w:szCs w:val="28"/>
        </w:rPr>
        <w:t xml:space="preserve">Основу уклада традиционного общества составлял тяжелый повседневный труд, религиозные праздники и такие нравственные ценности, как дружба, честь, справедливость. В информационном обществе тяжелый повседневный труд не является уделом большинства. Городское население преобладает над </w:t>
      </w:r>
      <w:proofErr w:type="gramStart"/>
      <w:r w:rsidRPr="00CB1BFC">
        <w:rPr>
          <w:rFonts w:ascii="Times New Roman" w:eastAsia="Times New Roman" w:hAnsi="Times New Roman" w:cs="Times New Roman"/>
          <w:color w:val="000000" w:themeColor="text1"/>
          <w:sz w:val="28"/>
          <w:szCs w:val="28"/>
        </w:rPr>
        <w:t>сельским</w:t>
      </w:r>
      <w:proofErr w:type="gramEnd"/>
      <w:r w:rsidRPr="00CB1BFC">
        <w:rPr>
          <w:rFonts w:ascii="Times New Roman" w:eastAsia="Times New Roman" w:hAnsi="Times New Roman" w:cs="Times New Roman"/>
          <w:color w:val="000000" w:themeColor="text1"/>
          <w:sz w:val="28"/>
          <w:szCs w:val="28"/>
        </w:rPr>
        <w:t>. Развиваются наукоемкие, энергосберегающие  технологии. На сегодня даже жители села являются носителями городского уклада жизни. У психологов появилось такое понятие, как «асфальтные» дети – городские дети, оторванные от земли и природы. Многие городские семьи бездетны или имеют одного, двух детей. Роль отца, как главы семьи все чаще стирается, повышается роль матери. Наблюдается процесс так называемой переоценки ценностей. Но как бы не менялась материальная культура, и даже предпринимаемые попытки изменить духовную жизнь общества, в народном воспитании останутся именно те ценности, которые выдержали проверку временем – вечные ценности: любовь, вера, надежда, терпение и многие другие.</w:t>
      </w:r>
    </w:p>
    <w:p w:rsidR="00CB1BFC" w:rsidRPr="00CB1BFC" w:rsidRDefault="00CB1BFC" w:rsidP="00B1331F">
      <w:pPr>
        <w:spacing w:after="0" w:line="240" w:lineRule="auto"/>
        <w:ind w:firstLine="709"/>
        <w:jc w:val="both"/>
        <w:rPr>
          <w:rFonts w:ascii="Verdana" w:eastAsia="Times New Roman" w:hAnsi="Verdana" w:cs="Times New Roman"/>
          <w:color w:val="000000" w:themeColor="text1"/>
          <w:sz w:val="28"/>
          <w:szCs w:val="28"/>
        </w:rPr>
      </w:pPr>
      <w:r w:rsidRPr="00CB1BFC">
        <w:rPr>
          <w:rFonts w:ascii="Times New Roman" w:eastAsia="Times New Roman" w:hAnsi="Times New Roman" w:cs="Times New Roman"/>
          <w:color w:val="000000" w:themeColor="text1"/>
          <w:sz w:val="28"/>
          <w:szCs w:val="28"/>
        </w:rPr>
        <w:lastRenderedPageBreak/>
        <w:t>Таким образом, в условиях перехода к информационному обществу, проверенный столетиями опыт может стать основой воспитания детей и молодежи.</w:t>
      </w:r>
    </w:p>
    <w:p w:rsidR="00CB1BFC" w:rsidRPr="00CB1BFC" w:rsidRDefault="00CB1BFC" w:rsidP="00B1331F">
      <w:pPr>
        <w:spacing w:after="0" w:line="240" w:lineRule="auto"/>
        <w:ind w:firstLine="709"/>
        <w:jc w:val="both"/>
        <w:rPr>
          <w:rFonts w:ascii="Verdana" w:eastAsia="Times New Roman" w:hAnsi="Verdana" w:cs="Times New Roman"/>
          <w:color w:val="000000" w:themeColor="text1"/>
          <w:sz w:val="28"/>
          <w:szCs w:val="28"/>
        </w:rPr>
      </w:pPr>
      <w:r w:rsidRPr="00CB1BFC">
        <w:rPr>
          <w:rFonts w:ascii="Verdana" w:eastAsia="Times New Roman" w:hAnsi="Verdana" w:cs="Times New Roman"/>
          <w:color w:val="000000" w:themeColor="text1"/>
          <w:sz w:val="28"/>
          <w:szCs w:val="28"/>
        </w:rPr>
        <w:t> </w:t>
      </w:r>
    </w:p>
    <w:p w:rsidR="00CB1BFC" w:rsidRPr="00CB1BFC" w:rsidRDefault="00B1331F" w:rsidP="00CB1BFC">
      <w:pPr>
        <w:spacing w:after="0" w:line="240" w:lineRule="auto"/>
        <w:ind w:firstLine="709"/>
        <w:jc w:val="both"/>
        <w:rPr>
          <w:rFonts w:ascii="Verdana" w:eastAsia="Times New Roman" w:hAnsi="Verdana" w:cs="Times New Roman"/>
          <w:i/>
          <w:color w:val="000000" w:themeColor="text1"/>
          <w:sz w:val="24"/>
          <w:szCs w:val="24"/>
        </w:rPr>
      </w:pPr>
      <w:r w:rsidRPr="00511985">
        <w:rPr>
          <w:rFonts w:ascii="Times New Roman" w:eastAsia="Times New Roman" w:hAnsi="Times New Roman" w:cs="Times New Roman"/>
          <w:b/>
          <w:i/>
          <w:color w:val="000000" w:themeColor="text1"/>
          <w:sz w:val="24"/>
          <w:szCs w:val="24"/>
        </w:rPr>
        <w:t xml:space="preserve">Использованная </w:t>
      </w:r>
      <w:r w:rsidR="00CB1BFC" w:rsidRPr="00CB1BFC">
        <w:rPr>
          <w:rFonts w:ascii="Times New Roman" w:eastAsia="Times New Roman" w:hAnsi="Times New Roman" w:cs="Times New Roman"/>
          <w:b/>
          <w:i/>
          <w:color w:val="000000" w:themeColor="text1"/>
          <w:sz w:val="24"/>
          <w:szCs w:val="24"/>
        </w:rPr>
        <w:t>литератур</w:t>
      </w:r>
      <w:r w:rsidRPr="00511985">
        <w:rPr>
          <w:rFonts w:ascii="Times New Roman" w:eastAsia="Times New Roman" w:hAnsi="Times New Roman" w:cs="Times New Roman"/>
          <w:b/>
          <w:i/>
          <w:color w:val="000000" w:themeColor="text1"/>
          <w:sz w:val="24"/>
          <w:szCs w:val="24"/>
        </w:rPr>
        <w:t>а</w:t>
      </w:r>
      <w:r w:rsidR="00CB1BFC" w:rsidRPr="00CB1BFC">
        <w:rPr>
          <w:rFonts w:ascii="Times New Roman" w:eastAsia="Times New Roman" w:hAnsi="Times New Roman" w:cs="Times New Roman"/>
          <w:b/>
          <w:i/>
          <w:color w:val="000000" w:themeColor="text1"/>
          <w:sz w:val="24"/>
          <w:szCs w:val="24"/>
        </w:rPr>
        <w:t>:</w:t>
      </w:r>
    </w:p>
    <w:p w:rsidR="00CB1BFC" w:rsidRPr="00CB1BFC" w:rsidRDefault="00CB1BFC" w:rsidP="00CB1BFC">
      <w:pPr>
        <w:numPr>
          <w:ilvl w:val="0"/>
          <w:numId w:val="1"/>
        </w:numPr>
        <w:spacing w:after="0" w:line="240" w:lineRule="auto"/>
        <w:ind w:left="0" w:firstLine="709"/>
        <w:jc w:val="both"/>
        <w:rPr>
          <w:rFonts w:ascii="Verdana" w:eastAsia="Times New Roman" w:hAnsi="Verdana" w:cs="Times New Roman"/>
          <w:color w:val="000000" w:themeColor="text1"/>
          <w:sz w:val="24"/>
          <w:szCs w:val="24"/>
        </w:rPr>
      </w:pPr>
      <w:r w:rsidRPr="00CB1BFC">
        <w:rPr>
          <w:rFonts w:ascii="Times New Roman" w:eastAsia="Times New Roman" w:hAnsi="Times New Roman" w:cs="Times New Roman"/>
          <w:color w:val="000000" w:themeColor="text1"/>
          <w:sz w:val="24"/>
          <w:szCs w:val="24"/>
        </w:rPr>
        <w:t>Беликова</w:t>
      </w:r>
      <w:r w:rsidR="00355153">
        <w:rPr>
          <w:rFonts w:ascii="Times New Roman" w:eastAsia="Times New Roman" w:hAnsi="Times New Roman" w:cs="Times New Roman"/>
          <w:color w:val="000000" w:themeColor="text1"/>
          <w:sz w:val="24"/>
          <w:szCs w:val="24"/>
        </w:rPr>
        <w:t>,</w:t>
      </w:r>
      <w:r w:rsidRPr="00CB1BFC">
        <w:rPr>
          <w:rFonts w:ascii="Times New Roman" w:eastAsia="Times New Roman" w:hAnsi="Times New Roman" w:cs="Times New Roman"/>
          <w:color w:val="000000" w:themeColor="text1"/>
          <w:sz w:val="24"/>
          <w:szCs w:val="24"/>
        </w:rPr>
        <w:t xml:space="preserve"> А.П. Основные тенденции современного развития общего образования в Республике Алтай/</w:t>
      </w:r>
      <w:r w:rsidR="00355153" w:rsidRPr="00CB1BFC">
        <w:rPr>
          <w:rFonts w:ascii="Times New Roman" w:eastAsia="Times New Roman" w:hAnsi="Times New Roman" w:cs="Times New Roman"/>
          <w:color w:val="000000" w:themeColor="text1"/>
          <w:sz w:val="24"/>
          <w:szCs w:val="24"/>
        </w:rPr>
        <w:t>А.П. Беликова.</w:t>
      </w:r>
      <w:r w:rsidR="00355153">
        <w:rPr>
          <w:rFonts w:ascii="Times New Roman" w:eastAsia="Times New Roman" w:hAnsi="Times New Roman" w:cs="Times New Roman"/>
          <w:color w:val="000000" w:themeColor="text1"/>
          <w:sz w:val="24"/>
          <w:szCs w:val="24"/>
        </w:rPr>
        <w:t>//</w:t>
      </w:r>
      <w:r w:rsidR="00355153" w:rsidRPr="00355153">
        <w:rPr>
          <w:rFonts w:ascii="Times New Roman" w:eastAsia="Times New Roman" w:hAnsi="Times New Roman" w:cs="Times New Roman"/>
          <w:color w:val="000000" w:themeColor="text1"/>
          <w:sz w:val="24"/>
          <w:szCs w:val="24"/>
        </w:rPr>
        <w:t xml:space="preserve"> </w:t>
      </w:r>
      <w:r w:rsidR="00355153">
        <w:rPr>
          <w:rFonts w:ascii="Times New Roman" w:eastAsia="Times New Roman" w:hAnsi="Times New Roman" w:cs="Times New Roman"/>
          <w:color w:val="000000" w:themeColor="text1"/>
          <w:sz w:val="24"/>
          <w:szCs w:val="24"/>
        </w:rPr>
        <w:t>Педагогический вестник.</w:t>
      </w:r>
      <w:r w:rsidR="00355153" w:rsidRPr="00CB1BFC">
        <w:rPr>
          <w:rFonts w:ascii="Times New Roman" w:eastAsia="Times New Roman" w:hAnsi="Times New Roman" w:cs="Times New Roman"/>
          <w:color w:val="000000" w:themeColor="text1"/>
          <w:sz w:val="24"/>
          <w:szCs w:val="24"/>
        </w:rPr>
        <w:t xml:space="preserve"> </w:t>
      </w:r>
      <w:r w:rsidR="00355153">
        <w:rPr>
          <w:rFonts w:ascii="Times New Roman" w:eastAsia="Times New Roman" w:hAnsi="Times New Roman" w:cs="Times New Roman"/>
          <w:color w:val="000000" w:themeColor="text1"/>
          <w:sz w:val="24"/>
          <w:szCs w:val="24"/>
        </w:rPr>
        <w:t xml:space="preserve">– 2004. - </w:t>
      </w:r>
      <w:r w:rsidRPr="00CB1BFC">
        <w:rPr>
          <w:rFonts w:ascii="Times New Roman" w:eastAsia="Times New Roman" w:hAnsi="Times New Roman" w:cs="Times New Roman"/>
          <w:color w:val="000000" w:themeColor="text1"/>
          <w:sz w:val="24"/>
          <w:szCs w:val="24"/>
        </w:rPr>
        <w:t xml:space="preserve"> №8</w:t>
      </w:r>
      <w:r w:rsidR="00355153">
        <w:rPr>
          <w:rFonts w:ascii="Times New Roman" w:eastAsia="Times New Roman" w:hAnsi="Times New Roman" w:cs="Times New Roman"/>
          <w:color w:val="000000" w:themeColor="text1"/>
          <w:sz w:val="24"/>
          <w:szCs w:val="24"/>
        </w:rPr>
        <w:t>. – С</w:t>
      </w:r>
      <w:r w:rsidR="00762354">
        <w:rPr>
          <w:rFonts w:ascii="Times New Roman" w:eastAsia="Times New Roman" w:hAnsi="Times New Roman" w:cs="Times New Roman"/>
          <w:color w:val="000000" w:themeColor="text1"/>
          <w:sz w:val="24"/>
          <w:szCs w:val="24"/>
        </w:rPr>
        <w:t>. 10-22.</w:t>
      </w:r>
    </w:p>
    <w:p w:rsidR="00CB1BFC" w:rsidRPr="00CB1BFC" w:rsidRDefault="00355153" w:rsidP="00CB1BFC">
      <w:pPr>
        <w:numPr>
          <w:ilvl w:val="0"/>
          <w:numId w:val="1"/>
        </w:numPr>
        <w:spacing w:after="0" w:line="240" w:lineRule="auto"/>
        <w:ind w:left="0" w:firstLine="709"/>
        <w:jc w:val="both"/>
        <w:rPr>
          <w:rFonts w:ascii="Verdana" w:eastAsia="Times New Roman" w:hAnsi="Verdana" w:cs="Times New Roman"/>
          <w:color w:val="000000" w:themeColor="text1"/>
          <w:sz w:val="24"/>
          <w:szCs w:val="24"/>
        </w:rPr>
      </w:pPr>
      <w:r w:rsidRPr="00CB1BFC">
        <w:rPr>
          <w:rFonts w:ascii="Times New Roman" w:eastAsia="Times New Roman" w:hAnsi="Times New Roman" w:cs="Times New Roman"/>
          <w:color w:val="000000" w:themeColor="text1"/>
          <w:sz w:val="24"/>
          <w:szCs w:val="24"/>
        </w:rPr>
        <w:t>Веселов</w:t>
      </w:r>
      <w:r>
        <w:rPr>
          <w:rFonts w:ascii="Times New Roman" w:eastAsia="Times New Roman" w:hAnsi="Times New Roman" w:cs="Times New Roman"/>
          <w:color w:val="000000" w:themeColor="text1"/>
          <w:sz w:val="24"/>
          <w:szCs w:val="24"/>
        </w:rPr>
        <w:t xml:space="preserve">, Г.П. </w:t>
      </w:r>
      <w:r w:rsidR="00CB1BFC" w:rsidRPr="00CB1BFC">
        <w:rPr>
          <w:rFonts w:ascii="Times New Roman" w:eastAsia="Times New Roman" w:hAnsi="Times New Roman" w:cs="Times New Roman"/>
          <w:color w:val="000000" w:themeColor="text1"/>
          <w:sz w:val="24"/>
          <w:szCs w:val="24"/>
        </w:rPr>
        <w:t xml:space="preserve">Предки о воспитании </w:t>
      </w:r>
      <w:proofErr w:type="gramStart"/>
      <w:r w:rsidR="00CB1BFC" w:rsidRPr="00CB1BFC">
        <w:rPr>
          <w:rFonts w:ascii="Times New Roman" w:eastAsia="Times New Roman" w:hAnsi="Times New Roman" w:cs="Times New Roman"/>
          <w:color w:val="000000" w:themeColor="text1"/>
          <w:sz w:val="24"/>
          <w:szCs w:val="24"/>
        </w:rPr>
        <w:t>юных</w:t>
      </w:r>
      <w:proofErr w:type="gramEnd"/>
      <w:r>
        <w:rPr>
          <w:rFonts w:ascii="Times New Roman" w:eastAsia="Times New Roman" w:hAnsi="Times New Roman" w:cs="Times New Roman"/>
          <w:color w:val="000000" w:themeColor="text1"/>
          <w:sz w:val="24"/>
          <w:szCs w:val="24"/>
        </w:rPr>
        <w:t xml:space="preserve"> </w:t>
      </w:r>
      <w:r w:rsidR="00CB1BFC" w:rsidRPr="00CB1BF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CB1BFC" w:rsidRPr="00CB1BFC">
        <w:rPr>
          <w:rFonts w:ascii="Times New Roman" w:eastAsia="Times New Roman" w:hAnsi="Times New Roman" w:cs="Times New Roman"/>
          <w:color w:val="000000" w:themeColor="text1"/>
          <w:sz w:val="24"/>
          <w:szCs w:val="24"/>
        </w:rPr>
        <w:t xml:space="preserve">Г. П. Веселов </w:t>
      </w:r>
      <w:r w:rsidRPr="00355153">
        <w:rPr>
          <w:rFonts w:ascii="Times New Roman" w:eastAsia="Times New Roman" w:hAnsi="Times New Roman" w:cs="Times New Roman"/>
          <w:color w:val="000000" w:themeColor="text1"/>
          <w:sz w:val="24"/>
          <w:szCs w:val="24"/>
        </w:rPr>
        <w:t>[</w:t>
      </w:r>
      <w:r w:rsidR="00CB1BFC" w:rsidRPr="00CB1BFC">
        <w:rPr>
          <w:rFonts w:ascii="Times New Roman" w:eastAsia="Times New Roman" w:hAnsi="Times New Roman" w:cs="Times New Roman"/>
          <w:color w:val="000000" w:themeColor="text1"/>
          <w:sz w:val="24"/>
          <w:szCs w:val="24"/>
        </w:rPr>
        <w:t>и др.</w:t>
      </w:r>
      <w:r w:rsidRPr="00355153">
        <w:rPr>
          <w:rFonts w:ascii="Times New Roman" w:eastAsia="Times New Roman" w:hAnsi="Times New Roman" w:cs="Times New Roman"/>
          <w:color w:val="000000" w:themeColor="text1"/>
          <w:sz w:val="24"/>
          <w:szCs w:val="24"/>
        </w:rPr>
        <w:t>]</w:t>
      </w:r>
      <w:r w:rsidR="00CB1BFC" w:rsidRPr="00CB1BFC">
        <w:rPr>
          <w:rFonts w:ascii="Times New Roman" w:eastAsia="Times New Roman" w:hAnsi="Times New Roman" w:cs="Times New Roman"/>
          <w:color w:val="000000" w:themeColor="text1"/>
          <w:sz w:val="24"/>
          <w:szCs w:val="24"/>
        </w:rPr>
        <w:t xml:space="preserve"> – М.: Просвещение, 1994.</w:t>
      </w:r>
      <w:r w:rsidRPr="0035515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00762354">
        <w:rPr>
          <w:rFonts w:ascii="Times New Roman" w:eastAsia="Times New Roman" w:hAnsi="Times New Roman" w:cs="Times New Roman"/>
          <w:color w:val="000000" w:themeColor="text1"/>
          <w:sz w:val="24"/>
          <w:szCs w:val="24"/>
        </w:rPr>
        <w:t xml:space="preserve"> 6</w:t>
      </w:r>
      <w:r w:rsidRPr="00355153">
        <w:rPr>
          <w:rFonts w:ascii="Times New Roman" w:eastAsia="Times New Roman" w:hAnsi="Times New Roman" w:cs="Times New Roman"/>
          <w:color w:val="000000" w:themeColor="text1"/>
          <w:sz w:val="24"/>
          <w:szCs w:val="24"/>
        </w:rPr>
        <w:t xml:space="preserve">5 </w:t>
      </w:r>
      <w:r>
        <w:rPr>
          <w:rFonts w:ascii="Times New Roman" w:eastAsia="Times New Roman" w:hAnsi="Times New Roman" w:cs="Times New Roman"/>
          <w:color w:val="000000" w:themeColor="text1"/>
          <w:sz w:val="24"/>
          <w:szCs w:val="24"/>
          <w:lang w:val="en-US"/>
        </w:rPr>
        <w:t>c</w:t>
      </w:r>
      <w:r>
        <w:rPr>
          <w:rFonts w:ascii="Times New Roman" w:eastAsia="Times New Roman" w:hAnsi="Times New Roman" w:cs="Times New Roman"/>
          <w:color w:val="000000" w:themeColor="text1"/>
          <w:sz w:val="24"/>
          <w:szCs w:val="24"/>
        </w:rPr>
        <w:t>.</w:t>
      </w:r>
    </w:p>
    <w:p w:rsidR="00CB1BFC" w:rsidRPr="00CB1BFC" w:rsidRDefault="00355153" w:rsidP="00CB1BFC">
      <w:pPr>
        <w:numPr>
          <w:ilvl w:val="0"/>
          <w:numId w:val="1"/>
        </w:numPr>
        <w:spacing w:after="0" w:line="240" w:lineRule="auto"/>
        <w:ind w:left="0" w:firstLine="709"/>
        <w:jc w:val="both"/>
        <w:rPr>
          <w:rFonts w:ascii="Verdana" w:eastAsia="Times New Roman" w:hAnsi="Verdana" w:cs="Times New Roman"/>
          <w:color w:val="000000" w:themeColor="text1"/>
          <w:sz w:val="24"/>
          <w:szCs w:val="24"/>
        </w:rPr>
      </w:pPr>
      <w:r w:rsidRPr="00CB1BFC">
        <w:rPr>
          <w:rFonts w:ascii="Times New Roman" w:eastAsia="Times New Roman" w:hAnsi="Times New Roman" w:cs="Times New Roman"/>
          <w:color w:val="000000" w:themeColor="text1"/>
          <w:sz w:val="24"/>
          <w:szCs w:val="24"/>
        </w:rPr>
        <w:t>Лебедев</w:t>
      </w:r>
      <w:r>
        <w:rPr>
          <w:rFonts w:ascii="Times New Roman" w:eastAsia="Times New Roman" w:hAnsi="Times New Roman" w:cs="Times New Roman"/>
          <w:color w:val="000000" w:themeColor="text1"/>
          <w:sz w:val="24"/>
          <w:szCs w:val="24"/>
        </w:rPr>
        <w:t xml:space="preserve">, </w:t>
      </w:r>
      <w:r w:rsidRPr="00CB1BFC">
        <w:rPr>
          <w:rFonts w:ascii="Times New Roman" w:eastAsia="Times New Roman" w:hAnsi="Times New Roman" w:cs="Times New Roman"/>
          <w:color w:val="000000" w:themeColor="text1"/>
          <w:sz w:val="24"/>
          <w:szCs w:val="24"/>
        </w:rPr>
        <w:t>П.А.</w:t>
      </w:r>
      <w:r>
        <w:rPr>
          <w:rFonts w:ascii="Times New Roman" w:eastAsia="Times New Roman" w:hAnsi="Times New Roman" w:cs="Times New Roman"/>
          <w:color w:val="000000" w:themeColor="text1"/>
          <w:sz w:val="24"/>
          <w:szCs w:val="24"/>
        </w:rPr>
        <w:t xml:space="preserve"> </w:t>
      </w:r>
      <w:r w:rsidR="00CB1BFC" w:rsidRPr="00CB1BFC">
        <w:rPr>
          <w:rFonts w:ascii="Times New Roman" w:eastAsia="Times New Roman" w:hAnsi="Times New Roman" w:cs="Times New Roman"/>
          <w:color w:val="000000" w:themeColor="text1"/>
          <w:sz w:val="24"/>
          <w:szCs w:val="24"/>
        </w:rPr>
        <w:t xml:space="preserve">Антология педагогической мысли России первой половины XIX в./ </w:t>
      </w:r>
      <w:r w:rsidRPr="00CB1BFC">
        <w:rPr>
          <w:rFonts w:ascii="Times New Roman" w:eastAsia="Times New Roman" w:hAnsi="Times New Roman" w:cs="Times New Roman"/>
          <w:color w:val="000000" w:themeColor="text1"/>
          <w:sz w:val="24"/>
          <w:szCs w:val="24"/>
        </w:rPr>
        <w:t>П.А. Лебедев</w:t>
      </w:r>
      <w:r w:rsidR="00240084">
        <w:rPr>
          <w:rFonts w:ascii="Times New Roman" w:eastAsia="Times New Roman" w:hAnsi="Times New Roman" w:cs="Times New Roman"/>
          <w:color w:val="000000" w:themeColor="text1"/>
          <w:sz w:val="24"/>
          <w:szCs w:val="24"/>
        </w:rPr>
        <w:t>.– М.: Педагогика,</w:t>
      </w:r>
      <w:r w:rsidR="00CB1BFC" w:rsidRPr="00CB1BFC">
        <w:rPr>
          <w:rFonts w:ascii="Times New Roman" w:eastAsia="Times New Roman" w:hAnsi="Times New Roman" w:cs="Times New Roman"/>
          <w:color w:val="000000" w:themeColor="text1"/>
          <w:sz w:val="24"/>
          <w:szCs w:val="24"/>
        </w:rPr>
        <w:t xml:space="preserve"> 1987.</w:t>
      </w:r>
      <w:r w:rsidR="00240084">
        <w:rPr>
          <w:rFonts w:ascii="Times New Roman" w:eastAsia="Times New Roman" w:hAnsi="Times New Roman" w:cs="Times New Roman"/>
          <w:color w:val="000000" w:themeColor="text1"/>
          <w:sz w:val="24"/>
          <w:szCs w:val="24"/>
        </w:rPr>
        <w:t xml:space="preserve"> – 560 с.</w:t>
      </w:r>
    </w:p>
    <w:p w:rsidR="00CB1BFC" w:rsidRPr="00CB1BFC" w:rsidRDefault="00CB1BFC" w:rsidP="00CB1BFC">
      <w:pPr>
        <w:numPr>
          <w:ilvl w:val="0"/>
          <w:numId w:val="1"/>
        </w:numPr>
        <w:spacing w:after="0" w:line="240" w:lineRule="auto"/>
        <w:ind w:left="0" w:firstLine="709"/>
        <w:jc w:val="both"/>
        <w:rPr>
          <w:rFonts w:ascii="Verdana" w:eastAsia="Times New Roman" w:hAnsi="Verdana" w:cs="Times New Roman"/>
          <w:color w:val="000000" w:themeColor="text1"/>
          <w:sz w:val="24"/>
          <w:szCs w:val="24"/>
        </w:rPr>
      </w:pPr>
      <w:r w:rsidRPr="00CB1BFC">
        <w:rPr>
          <w:rFonts w:ascii="Times New Roman" w:eastAsia="Times New Roman" w:hAnsi="Times New Roman" w:cs="Times New Roman"/>
          <w:color w:val="000000" w:themeColor="text1"/>
          <w:sz w:val="24"/>
          <w:szCs w:val="24"/>
        </w:rPr>
        <w:t>Письмо Министерства образования РФ «О представлении религиозным организациям возможности обучать детей вне рамок образовательных программ в помещениях государственных и муниципальных образовательных учреждений» от 04.06.99 №14-53-281</w:t>
      </w:r>
    </w:p>
    <w:p w:rsidR="00E56BBD" w:rsidRPr="00CB1BFC" w:rsidRDefault="00E56BBD" w:rsidP="00CB1BFC">
      <w:pPr>
        <w:spacing w:after="0" w:line="240" w:lineRule="auto"/>
        <w:ind w:firstLine="709"/>
        <w:jc w:val="both"/>
        <w:rPr>
          <w:rFonts w:ascii="Times New Roman" w:hAnsi="Times New Roman" w:cs="Times New Roman"/>
          <w:color w:val="000000" w:themeColor="text1"/>
          <w:sz w:val="24"/>
          <w:szCs w:val="24"/>
        </w:rPr>
      </w:pPr>
    </w:p>
    <w:sectPr w:rsidR="00E56BBD" w:rsidRPr="00CB1BFC" w:rsidSect="006B0D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27D92"/>
    <w:multiLevelType w:val="multilevel"/>
    <w:tmpl w:val="47A6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FC"/>
    <w:rsid w:val="0008362A"/>
    <w:rsid w:val="001D38F5"/>
    <w:rsid w:val="00240084"/>
    <w:rsid w:val="00355153"/>
    <w:rsid w:val="00511985"/>
    <w:rsid w:val="006B0D5C"/>
    <w:rsid w:val="00762354"/>
    <w:rsid w:val="00AB163E"/>
    <w:rsid w:val="00B1331F"/>
    <w:rsid w:val="00B85D0F"/>
    <w:rsid w:val="00CB1BFC"/>
    <w:rsid w:val="00E1484B"/>
    <w:rsid w:val="00E5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B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1BFC"/>
    <w:rPr>
      <w:b/>
      <w:bCs/>
    </w:rPr>
  </w:style>
  <w:style w:type="character" w:customStyle="1" w:styleId="apple-converted-space">
    <w:name w:val="apple-converted-space"/>
    <w:basedOn w:val="a0"/>
    <w:rsid w:val="00CB1BFC"/>
  </w:style>
  <w:style w:type="character" w:styleId="a5">
    <w:name w:val="Emphasis"/>
    <w:basedOn w:val="a0"/>
    <w:uiPriority w:val="20"/>
    <w:qFormat/>
    <w:rsid w:val="00CB1BFC"/>
    <w:rPr>
      <w:i/>
      <w:iCs/>
    </w:rPr>
  </w:style>
  <w:style w:type="paragraph" w:styleId="a6">
    <w:name w:val="List Paragraph"/>
    <w:basedOn w:val="a"/>
    <w:uiPriority w:val="34"/>
    <w:qFormat/>
    <w:rsid w:val="00355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B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1BFC"/>
    <w:rPr>
      <w:b/>
      <w:bCs/>
    </w:rPr>
  </w:style>
  <w:style w:type="character" w:customStyle="1" w:styleId="apple-converted-space">
    <w:name w:val="apple-converted-space"/>
    <w:basedOn w:val="a0"/>
    <w:rsid w:val="00CB1BFC"/>
  </w:style>
  <w:style w:type="character" w:styleId="a5">
    <w:name w:val="Emphasis"/>
    <w:basedOn w:val="a0"/>
    <w:uiPriority w:val="20"/>
    <w:qFormat/>
    <w:rsid w:val="00CB1BFC"/>
    <w:rPr>
      <w:i/>
      <w:iCs/>
    </w:rPr>
  </w:style>
  <w:style w:type="paragraph" w:styleId="a6">
    <w:name w:val="List Paragraph"/>
    <w:basedOn w:val="a"/>
    <w:uiPriority w:val="34"/>
    <w:qFormat/>
    <w:rsid w:val="00355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Пользователь</cp:lastModifiedBy>
  <cp:revision>2</cp:revision>
  <dcterms:created xsi:type="dcterms:W3CDTF">2020-08-21T04:48:00Z</dcterms:created>
  <dcterms:modified xsi:type="dcterms:W3CDTF">2020-08-21T04:48:00Z</dcterms:modified>
</cp:coreProperties>
</file>